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-28575</wp:posOffset>
            </wp:positionV>
            <wp:extent cx="215773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79" cy="62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Timetable – Summer (201</w:t>
      </w:r>
      <w:r>
        <w:rPr>
          <w:rFonts w:hint="eastAsia" w:eastAsia="宋体"/>
          <w:b/>
          <w:sz w:val="24"/>
          <w:szCs w:val="24"/>
          <w:lang w:val="en-US" w:eastAsia="zh-CN"/>
        </w:rPr>
        <w:t>9</w:t>
      </w:r>
      <w:r>
        <w:rPr>
          <w:b/>
          <w:sz w:val="24"/>
          <w:szCs w:val="24"/>
        </w:rPr>
        <w:t xml:space="preserve">) Program for </w:t>
      </w:r>
      <w:r>
        <w:rPr>
          <w:rFonts w:hint="eastAsia" w:eastAsia="宋体"/>
          <w:b/>
          <w:sz w:val="24"/>
          <w:szCs w:val="24"/>
          <w:lang w:val="en-US" w:eastAsia="zh-CN"/>
        </w:rPr>
        <w:t>XJTUCC</w:t>
      </w:r>
      <w:bookmarkStart w:id="3" w:name="_GoBack"/>
      <w:bookmarkEnd w:id="3"/>
      <w:r>
        <w:rPr>
          <w:b/>
          <w:sz w:val="24"/>
          <w:szCs w:val="24"/>
        </w:rPr>
        <w:t xml:space="preserve"> </w:t>
      </w:r>
    </w:p>
    <w:p>
      <w:pPr>
        <w:jc w:val="center"/>
      </w:pPr>
      <w:r>
        <w:rPr>
          <w:rFonts w:asciiTheme="minorHAnsi" w:hAnsiTheme="minorHAnsi" w:eastAsiaTheme="minorEastAsia"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291465</wp:posOffset>
                </wp:positionV>
                <wp:extent cx="777240" cy="304800"/>
                <wp:effectExtent l="0" t="0" r="0" b="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Weekend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27.6pt;margin-top:22.95pt;height:24pt;width:61.2pt;z-index:251660288;mso-width-relative:page;mso-height-relative:page;" filled="f" stroked="f" coordsize="21600,21600" o:gfxdata="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nygK2QAAAAsBAAAPAAAAAAAAAAEAIAAAACIAAABkcnMvZG93bnJldi54&#10;bWxQSwECFAAUAAAACACHTuJA2XQlwvkBAADbAwAADgAAAAAAAAABACAAAAAo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Weekend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ENL 1813I (English for International) – B232</w:t>
      </w:r>
    </w:p>
    <w:tbl>
      <w:tblPr>
        <w:tblStyle w:val="18"/>
        <w:tblW w:w="14670" w:type="dxa"/>
        <w:tblInd w:w="-72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40"/>
        <w:gridCol w:w="2430"/>
        <w:gridCol w:w="2430"/>
        <w:gridCol w:w="2430"/>
        <w:gridCol w:w="2520"/>
        <w:gridCol w:w="1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34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Monday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Tuesday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Wednesday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Thursday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Friday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ind w:right="1327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bookmarkStart w:id="0" w:name="_Hlk486945156"/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Week 1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July 10 - 14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 xml:space="preserve">8:30 – 12:00 AM 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CA105  Orientation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 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Toronto / Niagara Falls Tour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Week 2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July 17 -21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HRM4200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Alexander William Davidson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8:00 – 10:00 PM T321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Nicole Priatel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11:30 AM – 1:30 PM H105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lang w:val="fr-CA"/>
              </w:rPr>
            </w:pP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szCs w:val="20"/>
                <w:lang w:val="fr-CA" w:eastAsia="zh-CN"/>
              </w:rPr>
            </w:pPr>
            <w:r>
              <w:rPr>
                <w:rFonts w:ascii="Calibri" w:hAnsi="Calibri" w:eastAsiaTheme="minorEastAsia"/>
                <w:i/>
                <w:sz w:val="20"/>
                <w:szCs w:val="20"/>
                <w:lang w:val="fr-CA"/>
              </w:rPr>
              <w:t>1</w:t>
            </w:r>
            <w:r>
              <w:rPr>
                <w:rFonts w:hint="eastAsia" w:ascii="Calibri" w:hAnsi="Calibri" w:eastAsiaTheme="minorEastAsia"/>
                <w:i/>
                <w:sz w:val="20"/>
                <w:szCs w:val="20"/>
                <w:lang w:val="fr-CA" w:eastAsia="zh-CN"/>
              </w:rPr>
              <w:t xml:space="preserve">:00 </w:t>
            </w:r>
            <w:r>
              <w:rPr>
                <w:rFonts w:ascii="Calibri" w:hAnsi="Calibri" w:eastAsiaTheme="minorEastAsia"/>
                <w:i/>
                <w:sz w:val="20"/>
                <w:szCs w:val="20"/>
                <w:lang w:val="fr-CA" w:eastAsia="zh-CN"/>
              </w:rPr>
              <w:t>PM T126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szCs w:val="20"/>
                <w:lang w:eastAsia="zh-CN"/>
              </w:rPr>
              <w:t xml:space="preserve">FAE1344 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szCs w:val="20"/>
                <w:lang w:eastAsia="zh-CN"/>
              </w:rPr>
              <w:t>Mao Keo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Faisal Shehab Nasser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12:00 – 2:00 PM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B166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Paul A. Boudreau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Faisal Shehab Nasser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2:00 – 4:00 PM P311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MKT1208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Sean N. Howe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5:00 – 7:00 PM P305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MKT1213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Vessela Zaykova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1:00 – 3:00 PM B383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Volunteer Opportunity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Week 3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bookmarkStart w:id="1" w:name="OLE_LINK8"/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July 24 -28</w:t>
            </w:r>
            <w:bookmarkEnd w:id="1"/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HRM4200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Alexander William Davidson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8:00 – 10:00 PM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T321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Nicole Priatel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11:30 AM – 1:30 PM H105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val="fr-CA"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val="fr-CA"/>
              </w:rPr>
              <w:t>1</w:t>
            </w:r>
            <w:r>
              <w:rPr>
                <w:rFonts w:hint="eastAsia" w:ascii="Calibri" w:hAnsi="Calibri" w:eastAsiaTheme="minorEastAsia"/>
                <w:i/>
                <w:sz w:val="20"/>
                <w:lang w:val="fr-CA" w:eastAsia="zh-CN"/>
              </w:rPr>
              <w:t xml:space="preserve">:00 </w:t>
            </w:r>
            <w:r>
              <w:rPr>
                <w:rFonts w:ascii="Calibri" w:hAnsi="Calibri" w:eastAsiaTheme="minorEastAsia"/>
                <w:i/>
                <w:sz w:val="20"/>
                <w:lang w:val="fr-CA" w:eastAsia="zh-CN"/>
              </w:rPr>
              <w:t>PM T126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eastAsia="zh-CN"/>
              </w:rPr>
              <w:t xml:space="preserve">FAE1344 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eastAsia="zh-CN"/>
              </w:rPr>
              <w:t>Mao Keo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Faisal Shehab Nasser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12:00 – 2:00 PM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B166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Paul A. Boudreau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Faisal Shehab Nasser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2:00 – 4:00 PM P311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MKT1208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Sean N. Howe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5:00 – 7:00 PM P305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MKT1213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Vessela Zaykova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1:00 – 3:00 PM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B383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Montreal / Quebec Tour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 xml:space="preserve"> Week 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July31-August 4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HRM4200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Alexander William Davidson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8:00 – 10:00 PM T321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Nicole Priatel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11:30 AM – 1:30 PM H105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MKT1219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lang w:val="fr-CA"/>
              </w:rPr>
            </w:pP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val="fr-CA"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val="fr-CA"/>
              </w:rPr>
              <w:t>1</w:t>
            </w:r>
            <w:r>
              <w:rPr>
                <w:rFonts w:hint="eastAsia" w:ascii="Calibri" w:hAnsi="Calibri" w:eastAsiaTheme="minorEastAsia"/>
                <w:i/>
                <w:sz w:val="20"/>
                <w:lang w:val="fr-CA" w:eastAsia="zh-CN"/>
              </w:rPr>
              <w:t xml:space="preserve">:00 </w:t>
            </w:r>
            <w:r>
              <w:rPr>
                <w:rFonts w:ascii="Calibri" w:hAnsi="Calibri" w:eastAsiaTheme="minorEastAsia"/>
                <w:i/>
                <w:sz w:val="20"/>
                <w:lang w:val="fr-CA" w:eastAsia="zh-CN"/>
              </w:rPr>
              <w:t>PM T126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eastAsia="zh-CN"/>
              </w:rPr>
              <w:t xml:space="preserve">FAE1344 </w:t>
            </w:r>
          </w:p>
          <w:p>
            <w:pPr>
              <w:spacing w:after="0" w:line="240" w:lineRule="auto"/>
              <w:rPr>
                <w:rFonts w:ascii="Calibri" w:hAnsi="Calibri" w:eastAsiaTheme="minorEastAsia"/>
                <w:i/>
                <w:sz w:val="20"/>
                <w:lang w:eastAsia="zh-CN"/>
              </w:rPr>
            </w:pPr>
            <w:r>
              <w:rPr>
                <w:rFonts w:ascii="Calibri" w:hAnsi="Calibri" w:eastAsiaTheme="minorEastAsia"/>
                <w:i/>
                <w:sz w:val="20"/>
                <w:lang w:eastAsia="zh-CN"/>
              </w:rPr>
              <w:t>Mao Keo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6:00 – 8:00 PM B364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Faisal Shehab Nasser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12:00 – 2:00 PM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B166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MGT4203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Paul A. Boudreau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 P201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MKT1207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Patrick D Charlton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MGT4206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Gerard Brathwaite-Sturgeon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6:00 – 8:00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A. Lathif Masood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8:00 – 10:00 PM P215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MGT4205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Faisal Shehab Nasser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2:00 – 4:00 PM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P311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MKT1208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Sean N. Howe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5:00 – 7:00 PM P305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MKT1213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</w:rPr>
              <w:t>Vessela Zaykova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9:00 – 12:00 AM B232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sz w:val="20"/>
                <w:szCs w:val="20"/>
              </w:rPr>
              <w:t>ENL 1813I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HAnsi"/>
                <w:color w:val="000000"/>
                <w:sz w:val="20"/>
                <w:szCs w:val="20"/>
                <w:shd w:val="clear" w:color="auto" w:fill="FFFFFF"/>
              </w:rPr>
              <w:t>Iryna Kozlova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1:00 – 3:00 PM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B383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MKT1212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</w:pPr>
            <w:r>
              <w:rPr>
                <w:rFonts w:asciiTheme="minorHAnsi" w:hAnsiTheme="minorHAnsi" w:eastAsiaTheme="minorEastAsia" w:cstheme="minorHAnsi"/>
                <w:i/>
                <w:sz w:val="20"/>
                <w:szCs w:val="20"/>
                <w:lang w:val="fr-CA"/>
              </w:rPr>
              <w:t>Norman W. Lecouvie</w:t>
            </w: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  <w:lang w:val="fr-CA"/>
              </w:rPr>
            </w:pPr>
          </w:p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</w:tr>
      <w:bookmarkEnd w:id="0"/>
    </w:tbl>
    <w:p>
      <w:pPr>
        <w:rPr>
          <w:b/>
          <w:sz w:val="24"/>
          <w:szCs w:val="24"/>
        </w:rPr>
      </w:pPr>
      <w:bookmarkStart w:id="2" w:name="OLE_LINK1"/>
      <w:r>
        <w:rPr>
          <w:b/>
          <w:sz w:val="24"/>
          <w:szCs w:val="24"/>
        </w:rPr>
        <w:t>Major Events: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 Management Seminar, </w:t>
      </w:r>
      <w:r>
        <w:rPr>
          <w:rFonts w:asciiTheme="minorHAnsi" w:hAnsiTheme="minorHAnsi" w:eastAsiaTheme="minorEastAsia" w:cstheme="minorHAnsi"/>
          <w:sz w:val="24"/>
          <w:szCs w:val="24"/>
          <w:lang w:eastAsia="zh-CN"/>
        </w:rPr>
        <w:t xml:space="preserve">July 11, Tuesday, </w:t>
      </w:r>
      <w:r>
        <w:rPr>
          <w:rFonts w:cstheme="minorHAnsi"/>
          <w:sz w:val="24"/>
          <w:szCs w:val="24"/>
        </w:rPr>
        <w:t>1:00 PM, C144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Carnival, E Building, July 12, Wednesday, 11</w:t>
      </w:r>
      <w:r>
        <w:rPr>
          <w:rFonts w:hint="eastAsia" w:cstheme="minorHAnsi"/>
          <w:sz w:val="24"/>
          <w:szCs w:val="24"/>
        </w:rPr>
        <w:t>:00AM-1:00</w:t>
      </w:r>
      <w:r>
        <w:rPr>
          <w:rFonts w:cstheme="minorHAnsi"/>
          <w:sz w:val="24"/>
          <w:szCs w:val="24"/>
        </w:rPr>
        <w:t>PM</w:t>
      </w:r>
    </w:p>
    <w:p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Business Graduate Certificate Seminar, July 18, Tuesday, 3:00 – 4:00 PM, B170, </w:t>
      </w:r>
      <w:r>
        <w:rPr>
          <w:rFonts w:cstheme="minorHAnsi"/>
          <w:sz w:val="24"/>
          <w:szCs w:val="24"/>
        </w:rPr>
        <w:t>Melanie Haskins</w:t>
      </w:r>
    </w:p>
    <w:p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Marketing Management Seminar, July 26, Wednesday, </w:t>
      </w:r>
      <w:r>
        <w:rPr>
          <w:sz w:val="24"/>
          <w:szCs w:val="24"/>
        </w:rPr>
        <w:t xml:space="preserve">3:00 – 4:00 PM, </w:t>
      </w:r>
      <w:r>
        <w:rPr>
          <w:rFonts w:cstheme="minorHAnsi"/>
          <w:sz w:val="24"/>
          <w:szCs w:val="24"/>
        </w:rPr>
        <w:t>T102</w:t>
      </w:r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Sean Howe</w:t>
      </w:r>
    </w:p>
    <w:p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Management Seminar, August 1, Tuesday, </w:t>
      </w:r>
      <w:r>
        <w:rPr>
          <w:sz w:val="24"/>
          <w:szCs w:val="24"/>
        </w:rPr>
        <w:t xml:space="preserve">3:00 – 4:00 PM, </w:t>
      </w:r>
      <w:r>
        <w:rPr>
          <w:rFonts w:cstheme="minorHAnsi"/>
          <w:sz w:val="24"/>
          <w:szCs w:val="24"/>
        </w:rPr>
        <w:t>CA105</w:t>
      </w:r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Angela Clermont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International Students BBQ, August 2, Wednesday, 4:00-6:00 PM, Residence Lawn</w:t>
      </w:r>
    </w:p>
    <w:p>
      <w:pPr>
        <w:rPr>
          <w:rFonts w:asciiTheme="minorHAnsi" w:hAnsiTheme="minorHAnsi" w:eastAsiaTheme="minorEastAsia" w:cstheme="minorHAnsi"/>
          <w:b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>Graduation Ceremony, August 4, Friday, 1</w:t>
      </w:r>
      <w:r>
        <w:rPr>
          <w:rFonts w:hint="eastAsia" w:cstheme="minorHAnsi"/>
          <w:sz w:val="24"/>
          <w:szCs w:val="24"/>
          <w:lang w:eastAsia="zh-CN"/>
        </w:rPr>
        <w:t>:00</w:t>
      </w:r>
      <w:r>
        <w:rPr>
          <w:rFonts w:cstheme="minorHAnsi"/>
          <w:sz w:val="24"/>
          <w:szCs w:val="24"/>
          <w:lang w:eastAsia="zh-CN"/>
        </w:rPr>
        <w:t>-4</w:t>
      </w:r>
      <w:r>
        <w:rPr>
          <w:rFonts w:hint="eastAsia" w:cstheme="minorHAnsi"/>
          <w:sz w:val="24"/>
          <w:szCs w:val="24"/>
          <w:lang w:eastAsia="zh-CN"/>
        </w:rPr>
        <w:t>:00 PM</w:t>
      </w:r>
      <w:r>
        <w:rPr>
          <w:rFonts w:cstheme="minorHAnsi"/>
          <w:sz w:val="24"/>
          <w:szCs w:val="24"/>
          <w:lang w:eastAsia="zh-CN"/>
        </w:rPr>
        <w:t xml:space="preserve">, </w:t>
      </w:r>
      <w:r>
        <w:rPr>
          <w:rFonts w:cstheme="minorHAnsi"/>
          <w:sz w:val="24"/>
          <w:szCs w:val="24"/>
        </w:rPr>
        <w:t>CA105</w:t>
      </w:r>
    </w:p>
    <w:bookmarkEnd w:id="2"/>
    <w:p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Program contacts:</w:t>
      </w:r>
    </w:p>
    <w:p>
      <w:pPr>
        <w:rPr>
          <w:rStyle w:val="15"/>
          <w:rFonts w:ascii="Calibri" w:hAnsi="Calibri"/>
          <w:b w:val="0"/>
          <w:color w:val="auto"/>
          <w:sz w:val="24"/>
          <w:szCs w:val="22"/>
          <w:lang w:val="en-CA"/>
        </w:rPr>
      </w:pPr>
      <w:r>
        <w:rPr>
          <w:sz w:val="24"/>
          <w:lang w:val="en-CA"/>
        </w:rPr>
        <w:t xml:space="preserve">Language Institute Coordinator:  Nancy Sharples; Ext: 5700; Email: </w:t>
      </w:r>
      <w:r>
        <w:fldChar w:fldCharType="begin"/>
      </w:r>
      <w:r>
        <w:instrText xml:space="preserve"> HYPERLINK "mailto:sharpln@algonquincollege.com" </w:instrText>
      </w:r>
      <w:r>
        <w:fldChar w:fldCharType="separate"/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en-CA"/>
        </w:rPr>
        <w:t>sharpln@algonquincollege.com</w:t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en-CA"/>
        </w:rPr>
        <w:fldChar w:fldCharType="end"/>
      </w:r>
    </w:p>
    <w:p>
      <w:pPr>
        <w:rPr>
          <w:rStyle w:val="15"/>
          <w:rFonts w:ascii="Calibri" w:hAnsi="Calibri"/>
          <w:b w:val="0"/>
          <w:color w:val="auto"/>
          <w:sz w:val="24"/>
          <w:szCs w:val="22"/>
          <w:lang w:val="fr-CA"/>
        </w:rPr>
      </w:pPr>
      <w:r>
        <w:rPr>
          <w:sz w:val="24"/>
          <w:lang w:val="fr-CA"/>
        </w:rPr>
        <w:t>Student Liaison: Zilin Fan; Email: fan00044@algonquinlive.com</w:t>
      </w:r>
    </w:p>
    <w:p>
      <w:pPr>
        <w:rPr>
          <w:bCs/>
          <w:sz w:val="24"/>
          <w:lang w:val="fr-CA"/>
        </w:rPr>
      </w:pPr>
      <w:r>
        <w:rPr>
          <w:rStyle w:val="15"/>
          <w:rFonts w:ascii="Calibri" w:hAnsi="Calibri"/>
          <w:b w:val="0"/>
          <w:color w:val="auto"/>
          <w:sz w:val="24"/>
          <w:szCs w:val="22"/>
          <w:lang w:val="fr-CA"/>
        </w:rPr>
        <w:t>IEC China Office Manager: Tina (Lu) Gao ;Email :gaot@algonquincollege.com</w:t>
      </w:r>
    </w:p>
    <w:p>
      <w:pPr>
        <w:rPr>
          <w:sz w:val="24"/>
          <w:lang w:val="fr-CA"/>
        </w:rPr>
      </w:pPr>
      <w:r>
        <w:rPr>
          <w:sz w:val="24"/>
          <w:lang w:val="fr-CA"/>
        </w:rPr>
        <w:t xml:space="preserve">IEC Project Manager: James (Zheng) Wang; Ext: 9807; Email: </w:t>
      </w:r>
      <w:r>
        <w:fldChar w:fldCharType="begin"/>
      </w:r>
      <w:r>
        <w:instrText xml:space="preserve"> HYPERLINK "mailto:wangj@algonquincollege.com" </w:instrText>
      </w:r>
      <w:r>
        <w:fldChar w:fldCharType="separate"/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fr-CA"/>
        </w:rPr>
        <w:t>wangj@algonquincollege.com</w:t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fr-CA"/>
        </w:rPr>
        <w:fldChar w:fldCharType="end"/>
      </w:r>
    </w:p>
    <w:p>
      <w:pPr>
        <w:rPr>
          <w:sz w:val="24"/>
          <w:lang w:val="en-CA"/>
        </w:rPr>
      </w:pPr>
      <w:r>
        <w:rPr>
          <w:sz w:val="24"/>
          <w:lang w:val="en-CA"/>
        </w:rPr>
        <w:t xml:space="preserve">IEC Project Administrator: Sarah Aikin-Ayre; Ext: 6812; Email: </w:t>
      </w:r>
      <w:r>
        <w:fldChar w:fldCharType="begin"/>
      </w:r>
      <w:r>
        <w:instrText xml:space="preserve"> HYPERLINK "mailto:aikinas@algonquincollege.com" </w:instrText>
      </w:r>
      <w:r>
        <w:fldChar w:fldCharType="separate"/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en-CA"/>
        </w:rPr>
        <w:t>aikinas@algonquincollege.com</w:t>
      </w:r>
      <w:r>
        <w:rPr>
          <w:rStyle w:val="15"/>
          <w:rFonts w:ascii="Calibri" w:hAnsi="Calibri"/>
          <w:b w:val="0"/>
          <w:color w:val="auto"/>
          <w:sz w:val="24"/>
          <w:szCs w:val="22"/>
          <w:lang w:val="en-CA"/>
        </w:rPr>
        <w:fldChar w:fldCharType="end"/>
      </w:r>
    </w:p>
    <w:p>
      <w:pPr>
        <w:rPr>
          <w:lang w:val="en-CA"/>
        </w:rPr>
      </w:pPr>
    </w:p>
    <w:sectPr>
      <w:headerReference r:id="rId3" w:type="default"/>
      <w:footerReference r:id="rId4" w:type="default"/>
      <w:type w:val="continuous"/>
      <w:pgSz w:w="15840" w:h="12240" w:orient="landscape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algun Gothic">
    <w:altName w:val="Gulim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  <w:p>
    <w:pPr>
      <w:pStyle w:val="8"/>
    </w:pPr>
    <w:r>
      <w:rPr>
        <w:lang w:val="en-CA" w:eastAsia="zh-CN"/>
      </w:rPr>
      <w:drawing>
        <wp:inline distT="0" distB="0" distL="0" distR="0">
          <wp:extent cx="5887720" cy="379095"/>
          <wp:effectExtent l="0" t="0" r="0" b="1905"/>
          <wp:docPr id="3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772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F4"/>
    <w:rsid w:val="00041780"/>
    <w:rsid w:val="00047599"/>
    <w:rsid w:val="00047703"/>
    <w:rsid w:val="00056428"/>
    <w:rsid w:val="0007241D"/>
    <w:rsid w:val="000725E9"/>
    <w:rsid w:val="00084178"/>
    <w:rsid w:val="00095FC8"/>
    <w:rsid w:val="000B080C"/>
    <w:rsid w:val="000C1E37"/>
    <w:rsid w:val="000C54AB"/>
    <w:rsid w:val="000D4348"/>
    <w:rsid w:val="001044D5"/>
    <w:rsid w:val="00134ED6"/>
    <w:rsid w:val="00142216"/>
    <w:rsid w:val="001972CF"/>
    <w:rsid w:val="001A4248"/>
    <w:rsid w:val="001B1769"/>
    <w:rsid w:val="001F3876"/>
    <w:rsid w:val="0024472B"/>
    <w:rsid w:val="00266588"/>
    <w:rsid w:val="00274720"/>
    <w:rsid w:val="002A5EF8"/>
    <w:rsid w:val="002A6CD9"/>
    <w:rsid w:val="002B477D"/>
    <w:rsid w:val="002C0DBD"/>
    <w:rsid w:val="002D585C"/>
    <w:rsid w:val="002D6AC1"/>
    <w:rsid w:val="002D6FFD"/>
    <w:rsid w:val="002E4B42"/>
    <w:rsid w:val="003066F5"/>
    <w:rsid w:val="00314156"/>
    <w:rsid w:val="003368FE"/>
    <w:rsid w:val="003428CD"/>
    <w:rsid w:val="00352907"/>
    <w:rsid w:val="00352C98"/>
    <w:rsid w:val="00364517"/>
    <w:rsid w:val="00376F93"/>
    <w:rsid w:val="00391417"/>
    <w:rsid w:val="004172FE"/>
    <w:rsid w:val="00424DCC"/>
    <w:rsid w:val="0042645E"/>
    <w:rsid w:val="00447F24"/>
    <w:rsid w:val="00490403"/>
    <w:rsid w:val="004A603D"/>
    <w:rsid w:val="004B3777"/>
    <w:rsid w:val="004D456D"/>
    <w:rsid w:val="004F0CF4"/>
    <w:rsid w:val="00562946"/>
    <w:rsid w:val="005741C6"/>
    <w:rsid w:val="005B24F6"/>
    <w:rsid w:val="005B7C57"/>
    <w:rsid w:val="005C6504"/>
    <w:rsid w:val="005C6A0D"/>
    <w:rsid w:val="005D50CC"/>
    <w:rsid w:val="005F1CF4"/>
    <w:rsid w:val="005F6CF4"/>
    <w:rsid w:val="00616BAC"/>
    <w:rsid w:val="00617BC0"/>
    <w:rsid w:val="00625852"/>
    <w:rsid w:val="00634008"/>
    <w:rsid w:val="00634FFF"/>
    <w:rsid w:val="00641D22"/>
    <w:rsid w:val="00676544"/>
    <w:rsid w:val="006961EB"/>
    <w:rsid w:val="006A700F"/>
    <w:rsid w:val="006C58A4"/>
    <w:rsid w:val="007174E1"/>
    <w:rsid w:val="00746D48"/>
    <w:rsid w:val="007500BD"/>
    <w:rsid w:val="0075053D"/>
    <w:rsid w:val="00774CFC"/>
    <w:rsid w:val="0078184F"/>
    <w:rsid w:val="00795F4F"/>
    <w:rsid w:val="007977EA"/>
    <w:rsid w:val="007A31B9"/>
    <w:rsid w:val="007B38C7"/>
    <w:rsid w:val="007F638D"/>
    <w:rsid w:val="00821486"/>
    <w:rsid w:val="00822C81"/>
    <w:rsid w:val="00825942"/>
    <w:rsid w:val="00825F43"/>
    <w:rsid w:val="00830FBC"/>
    <w:rsid w:val="008434E2"/>
    <w:rsid w:val="00872C2E"/>
    <w:rsid w:val="008979D3"/>
    <w:rsid w:val="008D3BF3"/>
    <w:rsid w:val="008E5A78"/>
    <w:rsid w:val="00900958"/>
    <w:rsid w:val="009058ED"/>
    <w:rsid w:val="00931E29"/>
    <w:rsid w:val="009472DA"/>
    <w:rsid w:val="009605EC"/>
    <w:rsid w:val="00960B33"/>
    <w:rsid w:val="00974C64"/>
    <w:rsid w:val="0098620C"/>
    <w:rsid w:val="009A1E18"/>
    <w:rsid w:val="009A2530"/>
    <w:rsid w:val="009E48A9"/>
    <w:rsid w:val="00A11473"/>
    <w:rsid w:val="00A242DD"/>
    <w:rsid w:val="00A356E5"/>
    <w:rsid w:val="00A403BC"/>
    <w:rsid w:val="00A4279B"/>
    <w:rsid w:val="00A52F6A"/>
    <w:rsid w:val="00A827AD"/>
    <w:rsid w:val="00A90A40"/>
    <w:rsid w:val="00AA0707"/>
    <w:rsid w:val="00AB09EB"/>
    <w:rsid w:val="00AB4B74"/>
    <w:rsid w:val="00AB78A8"/>
    <w:rsid w:val="00AC7AAD"/>
    <w:rsid w:val="00AD24E9"/>
    <w:rsid w:val="00B00C50"/>
    <w:rsid w:val="00B0598D"/>
    <w:rsid w:val="00B31B70"/>
    <w:rsid w:val="00B32710"/>
    <w:rsid w:val="00B3700E"/>
    <w:rsid w:val="00B40E9C"/>
    <w:rsid w:val="00B4119C"/>
    <w:rsid w:val="00B6473A"/>
    <w:rsid w:val="00B70AD5"/>
    <w:rsid w:val="00B82D8E"/>
    <w:rsid w:val="00BE3060"/>
    <w:rsid w:val="00BF352D"/>
    <w:rsid w:val="00C037B2"/>
    <w:rsid w:val="00C10760"/>
    <w:rsid w:val="00C21227"/>
    <w:rsid w:val="00C21EC7"/>
    <w:rsid w:val="00C47C56"/>
    <w:rsid w:val="00C63B1C"/>
    <w:rsid w:val="00C90C54"/>
    <w:rsid w:val="00CA773E"/>
    <w:rsid w:val="00CC0C75"/>
    <w:rsid w:val="00CC29D6"/>
    <w:rsid w:val="00CF0A2B"/>
    <w:rsid w:val="00D106F5"/>
    <w:rsid w:val="00D34064"/>
    <w:rsid w:val="00D76D4D"/>
    <w:rsid w:val="00D834E9"/>
    <w:rsid w:val="00DA3EAD"/>
    <w:rsid w:val="00DB218D"/>
    <w:rsid w:val="00DC2AB8"/>
    <w:rsid w:val="00DC494B"/>
    <w:rsid w:val="00DE11F4"/>
    <w:rsid w:val="00E047FE"/>
    <w:rsid w:val="00E15090"/>
    <w:rsid w:val="00E30161"/>
    <w:rsid w:val="00E40C1A"/>
    <w:rsid w:val="00E4706A"/>
    <w:rsid w:val="00E5432E"/>
    <w:rsid w:val="00E65584"/>
    <w:rsid w:val="00E66EF3"/>
    <w:rsid w:val="00E94C12"/>
    <w:rsid w:val="00EA4469"/>
    <w:rsid w:val="00EC70FB"/>
    <w:rsid w:val="00EC7F99"/>
    <w:rsid w:val="00ED023A"/>
    <w:rsid w:val="00ED24DB"/>
    <w:rsid w:val="00EE3F3D"/>
    <w:rsid w:val="00EF5DF2"/>
    <w:rsid w:val="00F20250"/>
    <w:rsid w:val="00F91F0F"/>
    <w:rsid w:val="00FC0828"/>
    <w:rsid w:val="00FC5007"/>
    <w:rsid w:val="00FD4609"/>
    <w:rsid w:val="00FE63AE"/>
    <w:rsid w:val="6ED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algun Gothic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99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Malgun Gothic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spacing w:after="0" w:line="240" w:lineRule="auto"/>
      <w:ind w:firstLine="240"/>
      <w:jc w:val="both"/>
      <w:outlineLvl w:val="0"/>
    </w:pPr>
    <w:rPr>
      <w:rFonts w:ascii="Arial" w:hAnsi="Arial" w:eastAsia="PMingLiU" w:cs="Arial"/>
      <w:b/>
      <w:bCs/>
      <w:i/>
      <w:iCs/>
      <w:sz w:val="20"/>
      <w:szCs w:val="20"/>
    </w:rPr>
  </w:style>
  <w:style w:type="paragraph" w:styleId="3">
    <w:name w:val="heading 2"/>
    <w:basedOn w:val="1"/>
    <w:next w:val="1"/>
    <w:link w:val="24"/>
    <w:qFormat/>
    <w:uiPriority w:val="99"/>
    <w:pPr>
      <w:keepNext/>
      <w:spacing w:after="0" w:line="240" w:lineRule="auto"/>
      <w:outlineLvl w:val="1"/>
    </w:pPr>
    <w:rPr>
      <w:rFonts w:ascii="Times New Roman" w:hAnsi="Times New Roman" w:eastAsia="PMingLiU"/>
      <w:b/>
      <w:bCs/>
      <w:sz w:val="20"/>
      <w:szCs w:val="20"/>
    </w:rPr>
  </w:style>
  <w:style w:type="paragraph" w:styleId="4">
    <w:name w:val="heading 5"/>
    <w:basedOn w:val="1"/>
    <w:next w:val="1"/>
    <w:link w:val="25"/>
    <w:qFormat/>
    <w:uiPriority w:val="99"/>
    <w:pPr>
      <w:keepNext/>
      <w:spacing w:after="0" w:line="240" w:lineRule="auto"/>
      <w:jc w:val="center"/>
      <w:outlineLvl w:val="4"/>
    </w:pPr>
    <w:rPr>
      <w:rFonts w:ascii="Times New Roman" w:hAnsi="Times New Roman" w:eastAsia="PMingLiU"/>
      <w:b/>
      <w:bCs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1"/>
    <w:semiHidden/>
    <w:uiPriority w:val="99"/>
    <w:rPr>
      <w:b/>
      <w:bCs/>
    </w:rPr>
  </w:style>
  <w:style w:type="paragraph" w:styleId="6">
    <w:name w:val="annotation text"/>
    <w:basedOn w:val="1"/>
    <w:link w:val="30"/>
    <w:semiHidden/>
    <w:uiPriority w:val="99"/>
    <w:pPr>
      <w:spacing w:line="240" w:lineRule="auto"/>
    </w:pPr>
    <w:rPr>
      <w:sz w:val="20"/>
      <w:szCs w:val="20"/>
    </w:rPr>
  </w:style>
  <w:style w:type="paragraph" w:styleId="7">
    <w:name w:val="Balloon Text"/>
    <w:basedOn w:val="1"/>
    <w:link w:val="29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8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27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uiPriority w:val="99"/>
    <w:rPr>
      <w:rFonts w:cs="Times New Roman"/>
      <w:i/>
      <w:iCs/>
    </w:rPr>
  </w:style>
  <w:style w:type="character" w:styleId="14">
    <w:name w:val="line number"/>
    <w:basedOn w:val="11"/>
    <w:semiHidden/>
    <w:unhideWhenUsed/>
    <w:uiPriority w:val="99"/>
  </w:style>
  <w:style w:type="character" w:styleId="15">
    <w:name w:val="Hyperlink"/>
    <w:basedOn w:val="11"/>
    <w:uiPriority w:val="99"/>
    <w:rPr>
      <w:rFonts w:ascii="Verdana" w:hAnsi="Verdana" w:cs="Times New Roman"/>
      <w:b/>
      <w:bCs/>
      <w:color w:val="CC6600"/>
      <w:sz w:val="15"/>
      <w:szCs w:val="15"/>
      <w:u w:val="none"/>
    </w:rPr>
  </w:style>
  <w:style w:type="character" w:styleId="16">
    <w:name w:val="annotation reference"/>
    <w:basedOn w:val="11"/>
    <w:semiHidden/>
    <w:uiPriority w:val="99"/>
    <w:rPr>
      <w:rFonts w:cs="Times New Roman"/>
      <w:sz w:val="16"/>
      <w:szCs w:val="16"/>
    </w:rPr>
  </w:style>
  <w:style w:type="table" w:styleId="18">
    <w:name w:val="Table Grid"/>
    <w:basedOn w:val="17"/>
    <w:uiPriority w:val="5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9">
    <w:name w:val="List Paragraph1"/>
    <w:basedOn w:val="1"/>
    <w:qFormat/>
    <w:uiPriority w:val="99"/>
    <w:pPr>
      <w:ind w:left="720"/>
      <w:contextualSpacing/>
    </w:pPr>
  </w:style>
  <w:style w:type="paragraph" w:customStyle="1" w:styleId="20">
    <w:name w:val="contenttable"/>
    <w:basedOn w:val="1"/>
    <w:uiPriority w:val="99"/>
    <w:pPr>
      <w:spacing w:before="100" w:beforeAutospacing="1" w:after="100" w:afterAutospacing="1" w:line="240" w:lineRule="auto"/>
    </w:pPr>
    <w:rPr>
      <w:rFonts w:ascii="Verdana" w:hAnsi="Verdana"/>
      <w:color w:val="000000"/>
      <w:sz w:val="15"/>
      <w:szCs w:val="15"/>
    </w:rPr>
  </w:style>
  <w:style w:type="paragraph" w:customStyle="1" w:styleId="21">
    <w:name w:val="Quick 1."/>
    <w:uiPriority w:val="99"/>
    <w:pPr>
      <w:widowControl w:val="0"/>
      <w:autoSpaceDE w:val="0"/>
      <w:autoSpaceDN w:val="0"/>
      <w:adjustRightInd w:val="0"/>
      <w:spacing w:after="200" w:line="276" w:lineRule="auto"/>
      <w:ind w:left="-1440"/>
    </w:pPr>
    <w:rPr>
      <w:rFonts w:ascii="Times New Roman" w:hAnsi="Times New Roman" w:eastAsia="Malgun Gothic" w:cs="Calibri"/>
      <w:szCs w:val="24"/>
      <w:lang w:val="en-US" w:eastAsia="en-US" w:bidi="ar-SA"/>
    </w:rPr>
  </w:style>
  <w:style w:type="paragraph" w:customStyle="1" w:styleId="22">
    <w:name w:val="Revision1"/>
    <w:hidden/>
    <w:semiHidden/>
    <w:uiPriority w:val="99"/>
    <w:pPr>
      <w:spacing w:after="200" w:line="276" w:lineRule="auto"/>
    </w:pPr>
    <w:rPr>
      <w:rFonts w:ascii="Calibri" w:hAnsi="Calibri" w:eastAsia="Malgun Gothic" w:cs="Calibri"/>
      <w:sz w:val="22"/>
      <w:lang w:val="en-US" w:eastAsia="en-US" w:bidi="ar-SA"/>
    </w:rPr>
  </w:style>
  <w:style w:type="character" w:customStyle="1" w:styleId="23">
    <w:name w:val="Heading 1 Char"/>
    <w:basedOn w:val="11"/>
    <w:link w:val="2"/>
    <w:uiPriority w:val="99"/>
    <w:rPr>
      <w:rFonts w:ascii="Arial" w:hAnsi="Arial" w:eastAsia="PMingLiU" w:cs="Arial"/>
      <w:b/>
      <w:bCs/>
      <w:i/>
      <w:iCs/>
      <w:sz w:val="20"/>
      <w:szCs w:val="20"/>
    </w:rPr>
  </w:style>
  <w:style w:type="character" w:customStyle="1" w:styleId="24">
    <w:name w:val="Heading 2 Char"/>
    <w:basedOn w:val="11"/>
    <w:link w:val="3"/>
    <w:uiPriority w:val="99"/>
    <w:rPr>
      <w:rFonts w:ascii="Times New Roman" w:hAnsi="Times New Roman" w:eastAsia="PMingLiU" w:cs="Times New Roman"/>
      <w:b/>
      <w:bCs/>
      <w:sz w:val="20"/>
      <w:szCs w:val="20"/>
    </w:rPr>
  </w:style>
  <w:style w:type="character" w:customStyle="1" w:styleId="25">
    <w:name w:val="Heading 5 Char"/>
    <w:basedOn w:val="11"/>
    <w:link w:val="4"/>
    <w:uiPriority w:val="99"/>
    <w:rPr>
      <w:rFonts w:ascii="Times New Roman" w:hAnsi="Times New Roman" w:eastAsia="PMingLiU" w:cs="Times New Roman"/>
      <w:b/>
      <w:bCs/>
      <w:sz w:val="24"/>
      <w:szCs w:val="24"/>
    </w:rPr>
  </w:style>
  <w:style w:type="character" w:customStyle="1" w:styleId="26">
    <w:name w:val="Header Char"/>
    <w:basedOn w:val="11"/>
    <w:uiPriority w:val="99"/>
    <w:rPr>
      <w:rFonts w:cs="Times New Roman"/>
    </w:rPr>
  </w:style>
  <w:style w:type="character" w:customStyle="1" w:styleId="27">
    <w:name w:val="Header Char1"/>
    <w:basedOn w:val="11"/>
    <w:link w:val="9"/>
    <w:uiPriority w:val="99"/>
    <w:rPr>
      <w:rFonts w:cs="Times New Roman"/>
    </w:rPr>
  </w:style>
  <w:style w:type="character" w:customStyle="1" w:styleId="28">
    <w:name w:val="Footer Char"/>
    <w:basedOn w:val="11"/>
    <w:link w:val="8"/>
    <w:uiPriority w:val="99"/>
    <w:rPr>
      <w:rFonts w:cs="Times New Roman"/>
    </w:rPr>
  </w:style>
  <w:style w:type="character" w:customStyle="1" w:styleId="29">
    <w:name w:val="Balloon Text Char"/>
    <w:basedOn w:val="11"/>
    <w:link w:val="7"/>
    <w:uiPriority w:val="99"/>
    <w:rPr>
      <w:rFonts w:ascii="Tahoma" w:hAnsi="Tahoma" w:cs="Tahoma"/>
      <w:sz w:val="16"/>
      <w:szCs w:val="16"/>
    </w:rPr>
  </w:style>
  <w:style w:type="character" w:customStyle="1" w:styleId="30">
    <w:name w:val="Comment Text Char"/>
    <w:basedOn w:val="11"/>
    <w:link w:val="6"/>
    <w:uiPriority w:val="99"/>
    <w:rPr>
      <w:rFonts w:cs="Times New Roman"/>
      <w:sz w:val="20"/>
      <w:szCs w:val="20"/>
    </w:rPr>
  </w:style>
  <w:style w:type="character" w:customStyle="1" w:styleId="31">
    <w:name w:val="Comment Subject Char"/>
    <w:basedOn w:val="30"/>
    <w:link w:val="5"/>
    <w:uiPriority w:val="99"/>
    <w:rPr>
      <w:rFonts w:cs="Times New Roman"/>
      <w:b/>
      <w:bCs/>
      <w:sz w:val="20"/>
      <w:szCs w:val="20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Algonquin College</Company>
  <Pages>4</Pages>
  <Words>692</Words>
  <Characters>3949</Characters>
  <Lines>32</Lines>
  <Paragraphs>9</Paragraphs>
  <TotalTime>90</TotalTime>
  <ScaleCrop>false</ScaleCrop>
  <LinksUpToDate>false</LinksUpToDate>
  <CharactersWithSpaces>4632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2017-07-04T19:23:00Z</dcterms:created>
  <dc:creator>Staff</dc:creator>
  <cp:lastModifiedBy>Administrator</cp:lastModifiedBy>
  <cp:lastPrinted>2014-04-04T13:35:00Z</cp:lastPrinted>
  <dcterms:modified xsi:type="dcterms:W3CDTF">2018-11-05T06:45:38Z</dcterms:modified>
  <dc:title>CONTRACT AGREEMENT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